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7F2" w:rsidRPr="00E17B6D" w:rsidRDefault="00E437F2" w:rsidP="00E17B6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B291D">
        <w:rPr>
          <w:rFonts w:ascii="Times New Roman" w:hAnsi="Times New Roman"/>
          <w:sz w:val="24"/>
          <w:szCs w:val="24"/>
        </w:rPr>
        <w:t>Муниципальная бю</w:t>
      </w:r>
      <w:r w:rsidRPr="00E17B6D">
        <w:rPr>
          <w:rFonts w:ascii="Times New Roman" w:hAnsi="Times New Roman"/>
          <w:sz w:val="24"/>
          <w:szCs w:val="24"/>
        </w:rPr>
        <w:t>джетная средняя общеобразовательная школа №17 г. Орла</w:t>
      </w:r>
    </w:p>
    <w:p w:rsidR="00E437F2" w:rsidRPr="00E17B6D" w:rsidRDefault="00E437F2" w:rsidP="00E17B6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1548" w:rsidRPr="008D02C0" w:rsidRDefault="002F1548" w:rsidP="00E17B6D">
      <w:pPr>
        <w:pStyle w:val="a5"/>
        <w:ind w:left="0"/>
        <w:jc w:val="both"/>
        <w:rPr>
          <w:sz w:val="24"/>
          <w:szCs w:val="24"/>
        </w:rPr>
      </w:pPr>
    </w:p>
    <w:p w:rsidR="002F1548" w:rsidRPr="00E17B6D" w:rsidRDefault="002F1548" w:rsidP="00E17B6D">
      <w:pPr>
        <w:pStyle w:val="a5"/>
        <w:ind w:left="0"/>
        <w:jc w:val="center"/>
        <w:rPr>
          <w:sz w:val="24"/>
          <w:szCs w:val="24"/>
        </w:rPr>
      </w:pPr>
      <w:r w:rsidRPr="00E17B6D">
        <w:rPr>
          <w:sz w:val="24"/>
          <w:szCs w:val="24"/>
        </w:rPr>
        <w:t>ПРИКАЗ</w:t>
      </w:r>
    </w:p>
    <w:p w:rsidR="002F1548" w:rsidRPr="00E17B6D" w:rsidRDefault="00E17B6D" w:rsidP="00E17B6D">
      <w:pPr>
        <w:pStyle w:val="a5"/>
        <w:ind w:left="0"/>
        <w:jc w:val="both"/>
        <w:rPr>
          <w:sz w:val="24"/>
          <w:szCs w:val="24"/>
        </w:rPr>
      </w:pPr>
      <w:r w:rsidRPr="00E17B6D">
        <w:rPr>
          <w:sz w:val="24"/>
          <w:szCs w:val="24"/>
        </w:rPr>
        <w:t>от 9</w:t>
      </w:r>
      <w:r w:rsidR="001B291D" w:rsidRPr="00E17B6D">
        <w:rPr>
          <w:sz w:val="24"/>
          <w:szCs w:val="24"/>
        </w:rPr>
        <w:t xml:space="preserve"> января </w:t>
      </w:r>
      <w:r w:rsidR="002F1548" w:rsidRPr="00E17B6D">
        <w:rPr>
          <w:sz w:val="24"/>
          <w:szCs w:val="24"/>
        </w:rPr>
        <w:t xml:space="preserve">2025г.                                                                                                 </w:t>
      </w:r>
      <w:r w:rsidR="001B291D" w:rsidRPr="00E17B6D">
        <w:rPr>
          <w:sz w:val="24"/>
          <w:szCs w:val="24"/>
        </w:rPr>
        <w:t xml:space="preserve">     </w:t>
      </w:r>
      <w:r w:rsidR="002F1548" w:rsidRPr="00E17B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804EBA">
        <w:rPr>
          <w:sz w:val="24"/>
          <w:szCs w:val="24"/>
        </w:rPr>
        <w:t xml:space="preserve"> № 1</w:t>
      </w:r>
    </w:p>
    <w:p w:rsidR="002F1548" w:rsidRPr="00E17B6D" w:rsidRDefault="002F1548" w:rsidP="00E17B6D">
      <w:pPr>
        <w:pStyle w:val="a5"/>
        <w:ind w:left="0"/>
        <w:jc w:val="both"/>
        <w:rPr>
          <w:sz w:val="24"/>
          <w:szCs w:val="24"/>
        </w:rPr>
      </w:pPr>
    </w:p>
    <w:p w:rsidR="002F1548" w:rsidRPr="00E17B6D" w:rsidRDefault="002F1548" w:rsidP="00DE1828">
      <w:pPr>
        <w:pStyle w:val="a5"/>
        <w:ind w:left="0"/>
        <w:jc w:val="center"/>
        <w:rPr>
          <w:sz w:val="24"/>
          <w:szCs w:val="24"/>
        </w:rPr>
      </w:pPr>
      <w:r w:rsidRPr="00E17B6D">
        <w:rPr>
          <w:sz w:val="24"/>
          <w:szCs w:val="24"/>
        </w:rPr>
        <w:t>Об организации питания обучающихся 1-11 классов</w:t>
      </w:r>
    </w:p>
    <w:p w:rsidR="002F1548" w:rsidRPr="008D02C0" w:rsidRDefault="002F1548" w:rsidP="00E17B6D">
      <w:pPr>
        <w:pStyle w:val="a5"/>
        <w:ind w:left="0"/>
        <w:jc w:val="both"/>
        <w:rPr>
          <w:sz w:val="20"/>
          <w:szCs w:val="20"/>
        </w:rPr>
      </w:pPr>
    </w:p>
    <w:p w:rsidR="008D02C0" w:rsidRDefault="002F1548" w:rsidP="00E17B6D">
      <w:pPr>
        <w:pStyle w:val="a5"/>
        <w:ind w:left="0" w:firstLine="709"/>
        <w:jc w:val="both"/>
        <w:rPr>
          <w:sz w:val="24"/>
          <w:szCs w:val="24"/>
        </w:rPr>
      </w:pPr>
      <w:r w:rsidRPr="00E17B6D">
        <w:rPr>
          <w:sz w:val="24"/>
          <w:szCs w:val="24"/>
        </w:rPr>
        <w:t>На основании Федерального закона от 29 декабря 2012 года № 273-ФЗ «Об образовании в Российской Федерации», в соответствии с Решением Орловского городского Совета народных депутатов от 19 декабря 2024 года № 60/0895-ГС «Об установлении меры социальной поддержки в виде обеспечения питанием обучающихся муниципальных общеобразовате</w:t>
      </w:r>
      <w:r w:rsidR="00804EBA">
        <w:rPr>
          <w:sz w:val="24"/>
          <w:szCs w:val="24"/>
        </w:rPr>
        <w:t xml:space="preserve">льных организаций города Орла» </w:t>
      </w:r>
      <w:r w:rsidRPr="00E17B6D">
        <w:rPr>
          <w:sz w:val="24"/>
          <w:szCs w:val="24"/>
        </w:rPr>
        <w:t xml:space="preserve"> </w:t>
      </w:r>
    </w:p>
    <w:p w:rsidR="002F1548" w:rsidRDefault="002F1548" w:rsidP="00E17B6D">
      <w:pPr>
        <w:pStyle w:val="a5"/>
        <w:ind w:left="0" w:firstLine="709"/>
        <w:jc w:val="both"/>
        <w:rPr>
          <w:sz w:val="24"/>
          <w:szCs w:val="24"/>
        </w:rPr>
      </w:pPr>
      <w:r w:rsidRPr="00E17B6D">
        <w:rPr>
          <w:sz w:val="24"/>
          <w:szCs w:val="24"/>
        </w:rPr>
        <w:t>Постановлением администрации города Орла от 19.05.2023г.</w:t>
      </w:r>
      <w:r w:rsidRPr="00E17B6D">
        <w:rPr>
          <w:sz w:val="24"/>
          <w:szCs w:val="24"/>
        </w:rPr>
        <w:br/>
        <w:t xml:space="preserve">№ 2418 «О внесении изменений в постановление администрации города Орла от 14.08.2017 № 3576 «Об утверждении административных регламентов администрации города Орла по предоставлению муниципальных услуг в сфере образования на территории муниципального образования Город Орёл» с целью организации питания обучающихся 1-4 классов (основной прием пищи) и категорий обучающихся, утвержденных решением Орловского городского Совета народных депутатов от 19 декабря 2024 года № 60/0895-ГС «Об установлении меры социальной поддержки в виде обеспечения питанием обучающихся муниципальных общеобразовательных организаций города Орла» (основной и дополнительный прием пищи), а также за плату родителей (законных представителей), организации посещения и поведения обучающихся в столовой школы </w:t>
      </w:r>
    </w:p>
    <w:p w:rsidR="008D02C0" w:rsidRPr="008D02C0" w:rsidRDefault="008D02C0" w:rsidP="00E17B6D">
      <w:pPr>
        <w:pStyle w:val="a5"/>
        <w:ind w:left="0" w:firstLine="709"/>
        <w:jc w:val="both"/>
        <w:rPr>
          <w:sz w:val="20"/>
          <w:szCs w:val="20"/>
        </w:rPr>
      </w:pPr>
    </w:p>
    <w:p w:rsidR="002F1548" w:rsidRDefault="002F1548" w:rsidP="00DE1828">
      <w:pPr>
        <w:pStyle w:val="a5"/>
        <w:ind w:left="0"/>
        <w:jc w:val="center"/>
        <w:rPr>
          <w:sz w:val="24"/>
          <w:szCs w:val="24"/>
        </w:rPr>
      </w:pPr>
      <w:r w:rsidRPr="00E17B6D">
        <w:rPr>
          <w:sz w:val="24"/>
          <w:szCs w:val="24"/>
        </w:rPr>
        <w:t>ПРИКАЗЫВАЮ:</w:t>
      </w:r>
    </w:p>
    <w:p w:rsidR="008D02C0" w:rsidRPr="008D02C0" w:rsidRDefault="008D02C0" w:rsidP="00DE1828">
      <w:pPr>
        <w:pStyle w:val="a5"/>
        <w:ind w:left="0"/>
        <w:jc w:val="center"/>
        <w:rPr>
          <w:sz w:val="20"/>
          <w:szCs w:val="20"/>
        </w:rPr>
      </w:pPr>
    </w:p>
    <w:p w:rsidR="002F1548" w:rsidRPr="00E17B6D" w:rsidRDefault="001B291D" w:rsidP="00E17B6D">
      <w:pPr>
        <w:pStyle w:val="a5"/>
        <w:ind w:left="-284"/>
        <w:jc w:val="both"/>
        <w:rPr>
          <w:sz w:val="24"/>
          <w:szCs w:val="24"/>
        </w:rPr>
      </w:pPr>
      <w:r w:rsidRPr="00E17B6D">
        <w:rPr>
          <w:sz w:val="24"/>
          <w:szCs w:val="24"/>
        </w:rPr>
        <w:t xml:space="preserve">1. </w:t>
      </w:r>
      <w:r w:rsidR="002F1548" w:rsidRPr="00E17B6D">
        <w:rPr>
          <w:sz w:val="24"/>
          <w:szCs w:val="24"/>
        </w:rPr>
        <w:t>Организовать питание обучающихся 1-4 классов (основной прием пищи) с 09.01.2025г. за счет федеральных средств, средств бюджета Орловской области и средств бюджета города Орла.</w:t>
      </w:r>
    </w:p>
    <w:p w:rsidR="002F1548" w:rsidRPr="00E17B6D" w:rsidRDefault="001B291D" w:rsidP="00E17B6D">
      <w:pPr>
        <w:pStyle w:val="a5"/>
        <w:ind w:left="-284"/>
        <w:jc w:val="both"/>
        <w:rPr>
          <w:sz w:val="24"/>
          <w:szCs w:val="24"/>
        </w:rPr>
      </w:pPr>
      <w:r w:rsidRPr="00E17B6D">
        <w:rPr>
          <w:sz w:val="24"/>
          <w:szCs w:val="24"/>
        </w:rPr>
        <w:t xml:space="preserve">2. </w:t>
      </w:r>
      <w:r w:rsidR="002F1548" w:rsidRPr="00E17B6D">
        <w:rPr>
          <w:sz w:val="24"/>
          <w:szCs w:val="24"/>
        </w:rPr>
        <w:t>Организовать питание обучающихся 5-11 классов (основной прием пищи)</w:t>
      </w:r>
      <w:r w:rsidRPr="00E17B6D">
        <w:rPr>
          <w:sz w:val="24"/>
          <w:szCs w:val="24"/>
        </w:rPr>
        <w:t xml:space="preserve"> с 09.01.2025г.</w:t>
      </w:r>
      <w:r w:rsidR="002F1548" w:rsidRPr="00E17B6D">
        <w:rPr>
          <w:sz w:val="24"/>
          <w:szCs w:val="24"/>
        </w:rPr>
        <w:t xml:space="preserve"> для категорий обучающихся, утвержденных Решением, за счет средств бюджета Орловской области и средств бюджета города Орла:</w:t>
      </w:r>
    </w:p>
    <w:p w:rsidR="002F1548" w:rsidRPr="00E17B6D" w:rsidRDefault="001B291D" w:rsidP="00E17B6D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E17B6D">
        <w:rPr>
          <w:sz w:val="24"/>
          <w:szCs w:val="24"/>
        </w:rPr>
        <w:t xml:space="preserve"> </w:t>
      </w:r>
      <w:r w:rsidR="002F1548" w:rsidRPr="00E17B6D">
        <w:rPr>
          <w:sz w:val="24"/>
          <w:szCs w:val="24"/>
        </w:rPr>
        <w:t xml:space="preserve">с ограниченными возможностями здоровья, в соответствии с Федеральным </w:t>
      </w:r>
      <w:hyperlink r:id="rId5" w:tooltip="Федеральный закон от 29.12.2012 N 273-ФЗ (ред. от 28.02.2025) &quot;Об образовании в Российской Федерации&quot; (с изм. и доп., вступ. в силу с 01.03.2025) {КонсультантПлюс}" w:history="1">
        <w:r w:rsidR="002F1548" w:rsidRPr="00E17B6D">
          <w:rPr>
            <w:rStyle w:val="a7"/>
            <w:color w:val="auto"/>
            <w:sz w:val="24"/>
            <w:szCs w:val="24"/>
            <w:u w:val="none"/>
          </w:rPr>
          <w:t>законом</w:t>
        </w:r>
      </w:hyperlink>
      <w:r w:rsidR="002F1548" w:rsidRPr="00E17B6D">
        <w:rPr>
          <w:sz w:val="24"/>
          <w:szCs w:val="24"/>
        </w:rPr>
        <w:t xml:space="preserve"> от 29 декабря 2012 года № 273-ФЗ "Об образовании в Российской Федерации";</w:t>
      </w:r>
    </w:p>
    <w:p w:rsidR="002F1548" w:rsidRPr="00E17B6D" w:rsidRDefault="002F1548" w:rsidP="00E17B6D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E17B6D">
        <w:rPr>
          <w:sz w:val="24"/>
          <w:szCs w:val="24"/>
        </w:rPr>
        <w:t xml:space="preserve">из многодетных семей, в соответствии с </w:t>
      </w:r>
      <w:hyperlink r:id="rId6" w:tooltip="Указ Президента РФ от 23.01.2024 N 63 &quot;О мерах социальной поддержки многодетных семей&quot; {КонсультантПлюс}" w:history="1">
        <w:r w:rsidRPr="00E17B6D">
          <w:rPr>
            <w:rStyle w:val="a7"/>
            <w:color w:val="auto"/>
            <w:sz w:val="24"/>
            <w:szCs w:val="24"/>
            <w:u w:val="none"/>
          </w:rPr>
          <w:t>указом</w:t>
        </w:r>
      </w:hyperlink>
      <w:r w:rsidRPr="00E17B6D">
        <w:rPr>
          <w:sz w:val="24"/>
          <w:szCs w:val="24"/>
        </w:rPr>
        <w:t xml:space="preserve"> Президента Российской Федерации от 23 января 2024 N 63 "О мерах социальной поддержки многодетных семей";</w:t>
      </w:r>
    </w:p>
    <w:p w:rsidR="002F1548" w:rsidRPr="00E17B6D" w:rsidRDefault="001B291D" w:rsidP="00E17B6D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E17B6D">
        <w:rPr>
          <w:sz w:val="24"/>
          <w:szCs w:val="24"/>
        </w:rPr>
        <w:t xml:space="preserve"> </w:t>
      </w:r>
      <w:r w:rsidR="002F1548" w:rsidRPr="00E17B6D">
        <w:rPr>
          <w:sz w:val="24"/>
          <w:szCs w:val="24"/>
        </w:rPr>
        <w:t>находящиеся под опекой;</w:t>
      </w:r>
    </w:p>
    <w:p w:rsidR="002F1548" w:rsidRPr="00E17B6D" w:rsidRDefault="002F1548" w:rsidP="00E17B6D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E17B6D">
        <w:rPr>
          <w:sz w:val="24"/>
          <w:szCs w:val="24"/>
        </w:rPr>
        <w:t>из семей, оказавшихся в трудной жизненной ситуации;</w:t>
      </w:r>
    </w:p>
    <w:p w:rsidR="002F1548" w:rsidRPr="00E17B6D" w:rsidRDefault="001B291D" w:rsidP="00E17B6D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E17B6D">
        <w:rPr>
          <w:sz w:val="24"/>
          <w:szCs w:val="24"/>
        </w:rPr>
        <w:t xml:space="preserve"> </w:t>
      </w:r>
      <w:r w:rsidR="002F1548" w:rsidRPr="00E17B6D">
        <w:rPr>
          <w:sz w:val="24"/>
          <w:szCs w:val="24"/>
        </w:rPr>
        <w:t>из семей, вынужденно покинувших место жительства в зоне проведения специальной военной операции и прибывших на территорию Орловской области;</w:t>
      </w:r>
    </w:p>
    <w:p w:rsidR="002F1548" w:rsidRPr="00E17B6D" w:rsidRDefault="002F1548" w:rsidP="00E17B6D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bookmarkStart w:id="0" w:name="P18"/>
      <w:bookmarkEnd w:id="0"/>
      <w:r w:rsidRPr="00E17B6D">
        <w:rPr>
          <w:sz w:val="24"/>
          <w:szCs w:val="24"/>
        </w:rPr>
        <w:t xml:space="preserve">дети, полнородные, </w:t>
      </w:r>
      <w:proofErr w:type="spellStart"/>
      <w:r w:rsidRPr="00E17B6D">
        <w:rPr>
          <w:sz w:val="24"/>
          <w:szCs w:val="24"/>
        </w:rPr>
        <w:t>неполнородные</w:t>
      </w:r>
      <w:proofErr w:type="spellEnd"/>
      <w:r w:rsidRPr="00E17B6D">
        <w:rPr>
          <w:sz w:val="24"/>
          <w:szCs w:val="24"/>
        </w:rPr>
        <w:t xml:space="preserve"> братья и сестры, дети супругов лиц,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выполняющих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</w:t>
      </w:r>
    </w:p>
    <w:p w:rsidR="002F1548" w:rsidRDefault="002F1548" w:rsidP="00E17B6D">
      <w:pPr>
        <w:pStyle w:val="a5"/>
        <w:numPr>
          <w:ilvl w:val="0"/>
          <w:numId w:val="3"/>
        </w:numPr>
        <w:ind w:left="0" w:firstLine="1560"/>
        <w:jc w:val="both"/>
        <w:rPr>
          <w:sz w:val="24"/>
          <w:szCs w:val="24"/>
        </w:rPr>
      </w:pPr>
      <w:r w:rsidRPr="00E17B6D">
        <w:rPr>
          <w:sz w:val="24"/>
          <w:szCs w:val="24"/>
        </w:rPr>
        <w:t>призванных на военную службу по мобилизации в Вооруженные Силы Российской Федерации или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8D02C0" w:rsidRPr="00E17B6D" w:rsidRDefault="008D02C0" w:rsidP="008D02C0">
      <w:pPr>
        <w:pStyle w:val="a5"/>
        <w:ind w:left="1560"/>
        <w:jc w:val="both"/>
        <w:rPr>
          <w:sz w:val="24"/>
          <w:szCs w:val="24"/>
        </w:rPr>
      </w:pPr>
    </w:p>
    <w:p w:rsidR="002F1548" w:rsidRPr="00E17B6D" w:rsidRDefault="002F1548" w:rsidP="00E17B6D">
      <w:pPr>
        <w:pStyle w:val="a5"/>
        <w:numPr>
          <w:ilvl w:val="0"/>
          <w:numId w:val="3"/>
        </w:numPr>
        <w:ind w:left="0" w:firstLine="1560"/>
        <w:jc w:val="both"/>
        <w:rPr>
          <w:sz w:val="24"/>
          <w:szCs w:val="24"/>
        </w:rPr>
      </w:pPr>
      <w:r w:rsidRPr="00E17B6D">
        <w:rPr>
          <w:sz w:val="24"/>
          <w:szCs w:val="24"/>
        </w:rPr>
        <w:lastRenderedPageBreak/>
        <w:t xml:space="preserve">проходящих (проходивших) военную службу в Вооруженных Силах Российской Федерации по контракту, или проходящих (проходивших) военную службу (службу) в войсках национальной гвардии Российской Федерации, в воинских формированиях и органах, указанных в </w:t>
      </w:r>
      <w:hyperlink r:id="rId7" w:tooltip="Федеральный закон от 31.05.1996 N 61-ФЗ (ред. от 26.12.2024) &quot;Об обороне&quot; {КонсультантПлюс}" w:history="1">
        <w:r w:rsidRPr="00E17B6D">
          <w:rPr>
            <w:rStyle w:val="a7"/>
            <w:color w:val="auto"/>
            <w:sz w:val="24"/>
            <w:szCs w:val="24"/>
          </w:rPr>
          <w:t>п</w:t>
        </w:r>
        <w:r w:rsidRPr="008D02C0">
          <w:rPr>
            <w:rStyle w:val="a7"/>
            <w:color w:val="auto"/>
            <w:sz w:val="24"/>
            <w:szCs w:val="24"/>
            <w:u w:val="none"/>
          </w:rPr>
          <w:t xml:space="preserve">ункте 6 статьи </w:t>
        </w:r>
        <w:r w:rsidRPr="00E17B6D">
          <w:rPr>
            <w:rStyle w:val="a7"/>
            <w:color w:val="auto"/>
            <w:sz w:val="24"/>
            <w:szCs w:val="24"/>
          </w:rPr>
          <w:t>1</w:t>
        </w:r>
      </w:hyperlink>
      <w:r w:rsidRPr="00E17B6D">
        <w:rPr>
          <w:sz w:val="24"/>
          <w:szCs w:val="24"/>
        </w:rPr>
        <w:t xml:space="preserve"> Федерального закона от 31 мая 1996 года N 61-ФЗ "Об обороне";</w:t>
      </w:r>
    </w:p>
    <w:p w:rsidR="002F1548" w:rsidRPr="00E17B6D" w:rsidRDefault="002F1548" w:rsidP="00E17B6D">
      <w:pPr>
        <w:pStyle w:val="a5"/>
        <w:numPr>
          <w:ilvl w:val="0"/>
          <w:numId w:val="3"/>
        </w:numPr>
        <w:ind w:left="0" w:firstLine="1560"/>
        <w:jc w:val="both"/>
        <w:rPr>
          <w:sz w:val="24"/>
          <w:szCs w:val="24"/>
        </w:rPr>
      </w:pPr>
      <w:r w:rsidRPr="00E17B6D">
        <w:rPr>
          <w:sz w:val="24"/>
          <w:szCs w:val="24"/>
        </w:rPr>
        <w:t>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2F1548" w:rsidRPr="00E17B6D" w:rsidRDefault="002F1548" w:rsidP="00E17B6D">
      <w:pPr>
        <w:pStyle w:val="a5"/>
        <w:numPr>
          <w:ilvl w:val="0"/>
          <w:numId w:val="3"/>
        </w:numPr>
        <w:ind w:left="0" w:firstLine="1560"/>
        <w:jc w:val="both"/>
        <w:rPr>
          <w:sz w:val="24"/>
          <w:szCs w:val="24"/>
        </w:rPr>
      </w:pPr>
      <w:r w:rsidRPr="00E17B6D">
        <w:rPr>
          <w:sz w:val="24"/>
          <w:szCs w:val="24"/>
        </w:rPr>
        <w:t>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функций.</w:t>
      </w:r>
    </w:p>
    <w:p w:rsidR="002F1548" w:rsidRPr="00E17B6D" w:rsidRDefault="001B291D" w:rsidP="00E17B6D">
      <w:pPr>
        <w:pStyle w:val="a5"/>
        <w:ind w:left="0" w:hanging="426"/>
        <w:jc w:val="both"/>
        <w:rPr>
          <w:sz w:val="24"/>
          <w:szCs w:val="24"/>
        </w:rPr>
      </w:pPr>
      <w:r w:rsidRPr="00E17B6D">
        <w:rPr>
          <w:sz w:val="24"/>
          <w:szCs w:val="24"/>
        </w:rPr>
        <w:t xml:space="preserve">3. </w:t>
      </w:r>
      <w:r w:rsidR="002F1548" w:rsidRPr="00E17B6D">
        <w:rPr>
          <w:sz w:val="24"/>
          <w:szCs w:val="24"/>
        </w:rPr>
        <w:t>Организовать питание обучающихся 1-11 классов (дополнительный прием пищи) с 09.01.2025г. для категорий обучающихся, утвержденных Решением, за счет средств бюджета Орловской области и средств бюджета города Орла:</w:t>
      </w:r>
    </w:p>
    <w:p w:rsidR="002F1548" w:rsidRPr="00E17B6D" w:rsidRDefault="002F1548" w:rsidP="00E17B6D">
      <w:pPr>
        <w:pStyle w:val="a5"/>
        <w:numPr>
          <w:ilvl w:val="0"/>
          <w:numId w:val="8"/>
        </w:numPr>
        <w:jc w:val="both"/>
        <w:rPr>
          <w:sz w:val="24"/>
          <w:szCs w:val="24"/>
        </w:rPr>
      </w:pPr>
      <w:r w:rsidRPr="00E17B6D">
        <w:rPr>
          <w:sz w:val="24"/>
          <w:szCs w:val="24"/>
        </w:rPr>
        <w:t xml:space="preserve">с ограниченными возможностями здоровья, в соответствии с Федеральным </w:t>
      </w:r>
      <w:hyperlink r:id="rId8" w:tooltip="Федеральный закон от 29.12.2012 N 273-ФЗ (ред. от 28.02.2025) &quot;Об образовании в Российской Федерации&quot; (с изм. и доп., вступ. в силу с 01.03.2025) {КонсультантПлюс}" w:history="1">
        <w:r w:rsidRPr="008D02C0">
          <w:rPr>
            <w:rStyle w:val="a7"/>
            <w:color w:val="auto"/>
            <w:sz w:val="24"/>
            <w:szCs w:val="24"/>
            <w:u w:val="none"/>
          </w:rPr>
          <w:t>законом</w:t>
        </w:r>
      </w:hyperlink>
      <w:r w:rsidRPr="008D02C0">
        <w:rPr>
          <w:sz w:val="24"/>
          <w:szCs w:val="24"/>
        </w:rPr>
        <w:t xml:space="preserve"> </w:t>
      </w:r>
      <w:r w:rsidRPr="00E17B6D">
        <w:rPr>
          <w:sz w:val="24"/>
          <w:szCs w:val="24"/>
        </w:rPr>
        <w:t>от 29 декабря 2012 года N 273-ФЗ "Об образовании в Российской Федерации";</w:t>
      </w:r>
    </w:p>
    <w:p w:rsidR="002F1548" w:rsidRPr="00E17B6D" w:rsidRDefault="002F1548" w:rsidP="00E17B6D">
      <w:pPr>
        <w:pStyle w:val="a5"/>
        <w:numPr>
          <w:ilvl w:val="0"/>
          <w:numId w:val="8"/>
        </w:numPr>
        <w:jc w:val="both"/>
        <w:rPr>
          <w:sz w:val="24"/>
          <w:szCs w:val="24"/>
        </w:rPr>
      </w:pPr>
      <w:r w:rsidRPr="00E17B6D">
        <w:rPr>
          <w:sz w:val="24"/>
          <w:szCs w:val="24"/>
        </w:rPr>
        <w:t>из семей, оказавшихся в трудной жизненной ситуации и получающих услугу по присмотру и уходу;</w:t>
      </w:r>
    </w:p>
    <w:p w:rsidR="002F1548" w:rsidRPr="00E17B6D" w:rsidRDefault="002F1548" w:rsidP="00E17B6D">
      <w:pPr>
        <w:pStyle w:val="a5"/>
        <w:numPr>
          <w:ilvl w:val="0"/>
          <w:numId w:val="8"/>
        </w:numPr>
        <w:jc w:val="both"/>
        <w:rPr>
          <w:sz w:val="24"/>
          <w:szCs w:val="24"/>
        </w:rPr>
      </w:pPr>
      <w:r w:rsidRPr="00E17B6D">
        <w:rPr>
          <w:sz w:val="24"/>
          <w:szCs w:val="24"/>
        </w:rPr>
        <w:t>из семей, вынужденно покинувших место жительства в зоне проведения специальной военной операции и прибывших на территорию Орловской области;</w:t>
      </w:r>
    </w:p>
    <w:p w:rsidR="002F1548" w:rsidRPr="00E17B6D" w:rsidRDefault="002F1548" w:rsidP="00E17B6D">
      <w:pPr>
        <w:pStyle w:val="a5"/>
        <w:numPr>
          <w:ilvl w:val="0"/>
          <w:numId w:val="8"/>
        </w:numPr>
        <w:jc w:val="both"/>
        <w:rPr>
          <w:sz w:val="24"/>
          <w:szCs w:val="24"/>
        </w:rPr>
      </w:pPr>
      <w:bookmarkStart w:id="1" w:name="P28"/>
      <w:bookmarkEnd w:id="1"/>
      <w:r w:rsidRPr="00E17B6D">
        <w:rPr>
          <w:sz w:val="24"/>
          <w:szCs w:val="24"/>
        </w:rPr>
        <w:t xml:space="preserve">дети, полнородные, </w:t>
      </w:r>
      <w:proofErr w:type="spellStart"/>
      <w:r w:rsidRPr="00E17B6D">
        <w:rPr>
          <w:sz w:val="24"/>
          <w:szCs w:val="24"/>
        </w:rPr>
        <w:t>неполнородные</w:t>
      </w:r>
      <w:proofErr w:type="spellEnd"/>
      <w:r w:rsidRPr="00E17B6D">
        <w:rPr>
          <w:sz w:val="24"/>
          <w:szCs w:val="24"/>
        </w:rPr>
        <w:t xml:space="preserve"> братья и сестры, дети супругов лиц,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выполняющих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</w:t>
      </w:r>
    </w:p>
    <w:p w:rsidR="002F1548" w:rsidRPr="00E17B6D" w:rsidRDefault="002F1548" w:rsidP="00E17B6D">
      <w:pPr>
        <w:pStyle w:val="a5"/>
        <w:numPr>
          <w:ilvl w:val="0"/>
          <w:numId w:val="3"/>
        </w:numPr>
        <w:ind w:left="0" w:firstLine="1560"/>
        <w:jc w:val="both"/>
        <w:rPr>
          <w:sz w:val="24"/>
          <w:szCs w:val="24"/>
        </w:rPr>
      </w:pPr>
      <w:r w:rsidRPr="00E17B6D">
        <w:rPr>
          <w:sz w:val="24"/>
          <w:szCs w:val="24"/>
        </w:rPr>
        <w:t>призванных на военную службу по мобилизации в Вооруженные Силы Российской Федерации или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2F1548" w:rsidRPr="00E17B6D" w:rsidRDefault="002F1548" w:rsidP="00E17B6D">
      <w:pPr>
        <w:pStyle w:val="a5"/>
        <w:numPr>
          <w:ilvl w:val="0"/>
          <w:numId w:val="3"/>
        </w:numPr>
        <w:ind w:left="0" w:firstLine="1560"/>
        <w:jc w:val="both"/>
        <w:rPr>
          <w:sz w:val="24"/>
          <w:szCs w:val="24"/>
        </w:rPr>
      </w:pPr>
      <w:r w:rsidRPr="00E17B6D">
        <w:rPr>
          <w:sz w:val="24"/>
          <w:szCs w:val="24"/>
        </w:rPr>
        <w:t xml:space="preserve">проходящих (проходивших) военную службу в Вооруженных Силах Российской Федерации по контракту, или проходящих (проходивших) военную службу (службу) в войсках национальной </w:t>
      </w:r>
      <w:r w:rsidRPr="008D02C0">
        <w:rPr>
          <w:sz w:val="24"/>
          <w:szCs w:val="24"/>
        </w:rPr>
        <w:t xml:space="preserve">гвардии Российской Федерации, в воинских формированиях и органах, указанных в </w:t>
      </w:r>
      <w:hyperlink r:id="rId9" w:tooltip="Федеральный закон от 31.05.1996 N 61-ФЗ (ред. от 26.12.2024) &quot;Об обороне&quot; {КонсультантПлюс}" w:history="1">
        <w:r w:rsidRPr="008D02C0">
          <w:rPr>
            <w:rStyle w:val="a7"/>
            <w:color w:val="auto"/>
            <w:sz w:val="24"/>
            <w:szCs w:val="24"/>
            <w:u w:val="none"/>
          </w:rPr>
          <w:t>пункте 6 статьи 1</w:t>
        </w:r>
      </w:hyperlink>
      <w:r w:rsidRPr="008D02C0">
        <w:rPr>
          <w:sz w:val="24"/>
          <w:szCs w:val="24"/>
        </w:rPr>
        <w:t xml:space="preserve"> Федерального</w:t>
      </w:r>
      <w:r w:rsidRPr="00E17B6D">
        <w:rPr>
          <w:sz w:val="24"/>
          <w:szCs w:val="24"/>
        </w:rPr>
        <w:t xml:space="preserve"> закона от 31 мая 1996 года N 61-ФЗ "Об обороне";</w:t>
      </w:r>
    </w:p>
    <w:p w:rsidR="002F1548" w:rsidRPr="00E17B6D" w:rsidRDefault="002F1548" w:rsidP="00E17B6D">
      <w:pPr>
        <w:pStyle w:val="a5"/>
        <w:numPr>
          <w:ilvl w:val="0"/>
          <w:numId w:val="3"/>
        </w:numPr>
        <w:ind w:left="0" w:firstLine="1560"/>
        <w:jc w:val="both"/>
        <w:rPr>
          <w:sz w:val="24"/>
          <w:szCs w:val="24"/>
        </w:rPr>
      </w:pPr>
      <w:r w:rsidRPr="00E17B6D">
        <w:rPr>
          <w:sz w:val="24"/>
          <w:szCs w:val="24"/>
        </w:rPr>
        <w:t>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DE1828" w:rsidRDefault="002F1548" w:rsidP="00DE1828">
      <w:pPr>
        <w:pStyle w:val="a5"/>
        <w:numPr>
          <w:ilvl w:val="0"/>
          <w:numId w:val="3"/>
        </w:numPr>
        <w:ind w:left="0" w:firstLine="1560"/>
        <w:jc w:val="both"/>
        <w:rPr>
          <w:sz w:val="24"/>
          <w:szCs w:val="24"/>
        </w:rPr>
      </w:pPr>
      <w:r w:rsidRPr="00E17B6D">
        <w:rPr>
          <w:sz w:val="24"/>
          <w:szCs w:val="24"/>
        </w:rPr>
        <w:t>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функций.</w:t>
      </w:r>
    </w:p>
    <w:p w:rsidR="002F1548" w:rsidRPr="00DE1828" w:rsidRDefault="00E17B6D" w:rsidP="00DE1828">
      <w:pPr>
        <w:pStyle w:val="a5"/>
        <w:ind w:left="-142" w:hanging="284"/>
        <w:jc w:val="both"/>
        <w:rPr>
          <w:sz w:val="24"/>
          <w:szCs w:val="24"/>
        </w:rPr>
      </w:pPr>
      <w:r w:rsidRPr="00DE1828">
        <w:rPr>
          <w:sz w:val="24"/>
          <w:szCs w:val="24"/>
        </w:rPr>
        <w:t xml:space="preserve">4. </w:t>
      </w:r>
      <w:r w:rsidR="008D02C0">
        <w:rPr>
          <w:sz w:val="24"/>
          <w:szCs w:val="24"/>
        </w:rPr>
        <w:t xml:space="preserve"> </w:t>
      </w:r>
      <w:r w:rsidR="002F1548" w:rsidRPr="00DE1828">
        <w:rPr>
          <w:sz w:val="24"/>
          <w:szCs w:val="24"/>
        </w:rPr>
        <w:t xml:space="preserve">Организовать питание обучающихся 1-11 классов, не относящихся к категориям, имеющим право на меры социальной поддержки, с 09.01.2025г. на заявительной основе за счет средств родителей (законных представителей) обучающихся в соответствии с примерным меню, согласованным с руководителем управления </w:t>
      </w:r>
      <w:proofErr w:type="spellStart"/>
      <w:r w:rsidR="002F1548" w:rsidRPr="00DE1828">
        <w:rPr>
          <w:sz w:val="24"/>
          <w:szCs w:val="24"/>
        </w:rPr>
        <w:t>Роспотребнадзора</w:t>
      </w:r>
      <w:proofErr w:type="spellEnd"/>
      <w:r w:rsidR="002F1548" w:rsidRPr="00DE1828">
        <w:rPr>
          <w:sz w:val="24"/>
          <w:szCs w:val="24"/>
        </w:rPr>
        <w:t xml:space="preserve"> по Орловской области для </w:t>
      </w:r>
      <w:r w:rsidR="002F1548" w:rsidRPr="00DE1828">
        <w:rPr>
          <w:sz w:val="24"/>
          <w:szCs w:val="24"/>
        </w:rPr>
        <w:lastRenderedPageBreak/>
        <w:t>разных возрастных групп детей. Оплату производить через расчетный центр по квитанциям.</w:t>
      </w:r>
    </w:p>
    <w:p w:rsidR="00B80840" w:rsidRPr="00E17B6D" w:rsidRDefault="00E17B6D" w:rsidP="00DE1828">
      <w:pPr>
        <w:ind w:left="-426"/>
        <w:jc w:val="both"/>
      </w:pPr>
      <w:r w:rsidRPr="00E17B6D">
        <w:t xml:space="preserve">5. </w:t>
      </w:r>
      <w:r w:rsidR="008D02C0">
        <w:t xml:space="preserve"> </w:t>
      </w:r>
      <w:r w:rsidR="002F1548" w:rsidRPr="00E17B6D">
        <w:t>Назначить ответственного за организацию питания Бредихину</w:t>
      </w:r>
      <w:r w:rsidR="00DE1828">
        <w:t xml:space="preserve"> </w:t>
      </w:r>
      <w:r w:rsidRPr="00E17B6D">
        <w:t>Н.В.</w:t>
      </w:r>
      <w:r w:rsidR="002F1548" w:rsidRPr="00E17B6D">
        <w:t xml:space="preserve">, зам. директора, вменив ей </w:t>
      </w:r>
      <w:r w:rsidR="00DE1828">
        <w:t xml:space="preserve">  </w:t>
      </w:r>
      <w:r w:rsidR="002F1548" w:rsidRPr="00E17B6D">
        <w:t>в обязанность:</w:t>
      </w:r>
    </w:p>
    <w:p w:rsidR="00B80840" w:rsidRPr="00E17B6D" w:rsidRDefault="00B80840" w:rsidP="00DE1828">
      <w:pPr>
        <w:ind w:left="-142"/>
        <w:jc w:val="both"/>
      </w:pPr>
      <w:r w:rsidRPr="00E17B6D">
        <w:t>-</w:t>
      </w:r>
      <w:r w:rsidR="002F1548" w:rsidRPr="00E17B6D">
        <w:t xml:space="preserve"> составить график питания обучающихся школы в столовой; </w:t>
      </w:r>
    </w:p>
    <w:p w:rsidR="00B80840" w:rsidRPr="00E17B6D" w:rsidRDefault="00B80840" w:rsidP="00DE1828">
      <w:pPr>
        <w:ind w:left="-142"/>
        <w:jc w:val="both"/>
      </w:pPr>
      <w:r w:rsidRPr="00E17B6D">
        <w:t>-</w:t>
      </w:r>
      <w:r w:rsidR="002F1548" w:rsidRPr="00E17B6D">
        <w:t>своевременно вносить изменения в график питания обучающихся при изменении режима работы школы;</w:t>
      </w:r>
    </w:p>
    <w:p w:rsidR="00E17B6D" w:rsidRPr="00E17B6D" w:rsidRDefault="00E17B6D" w:rsidP="00DE1828">
      <w:pPr>
        <w:ind w:left="-142"/>
        <w:jc w:val="both"/>
      </w:pPr>
      <w:r w:rsidRPr="00E17B6D">
        <w:t xml:space="preserve">- актуализировать список обучающихся льготных категорий; </w:t>
      </w:r>
    </w:p>
    <w:p w:rsidR="00B80840" w:rsidRPr="00E17B6D" w:rsidRDefault="00E17B6D" w:rsidP="00DE1828">
      <w:pPr>
        <w:ind w:left="-142"/>
        <w:jc w:val="both"/>
      </w:pPr>
      <w:r w:rsidRPr="00E17B6D">
        <w:t>- осуществлять сбор</w:t>
      </w:r>
      <w:r w:rsidR="00B80840" w:rsidRPr="00E17B6D">
        <w:t xml:space="preserve"> документов, подтверждающих наличие льгот.</w:t>
      </w:r>
    </w:p>
    <w:p w:rsidR="002F1548" w:rsidRPr="00E17B6D" w:rsidRDefault="002F1548" w:rsidP="00DE1828">
      <w:pPr>
        <w:ind w:left="-142" w:hanging="284"/>
        <w:jc w:val="both"/>
      </w:pPr>
      <w:r w:rsidRPr="00E17B6D">
        <w:t xml:space="preserve">6. </w:t>
      </w:r>
      <w:r w:rsidR="008D02C0">
        <w:t xml:space="preserve"> </w:t>
      </w:r>
      <w:r w:rsidRPr="00E17B6D">
        <w:t xml:space="preserve">Назначить ответственного за ведение документации по организации питания Тимохину </w:t>
      </w:r>
      <w:r w:rsidR="00E17B6D" w:rsidRPr="00E17B6D">
        <w:t>И.Ф.,</w:t>
      </w:r>
      <w:r w:rsidRPr="00E17B6D">
        <w:t xml:space="preserve"> педагога дополнительного образования, вменив ей в обязанность </w:t>
      </w:r>
    </w:p>
    <w:p w:rsidR="002F1548" w:rsidRPr="00E17B6D" w:rsidRDefault="002F1548" w:rsidP="00DE1828">
      <w:pPr>
        <w:ind w:left="-142"/>
        <w:jc w:val="both"/>
      </w:pPr>
      <w:r w:rsidRPr="00E17B6D">
        <w:t xml:space="preserve">- ежедневно контролировать соответствие заявки фактическому количеству полученных </w:t>
      </w:r>
      <w:r w:rsidR="00E17B6D" w:rsidRPr="00E17B6D">
        <w:t xml:space="preserve">  </w:t>
      </w:r>
      <w:r w:rsidRPr="00E17B6D">
        <w:t xml:space="preserve">порций, делать отметку в прошитом и опечатанном журнале количества </w:t>
      </w:r>
    </w:p>
    <w:p w:rsidR="002F1548" w:rsidRPr="00E17B6D" w:rsidRDefault="002F1548" w:rsidP="00DE1828">
      <w:pPr>
        <w:ind w:left="-142"/>
        <w:jc w:val="both"/>
      </w:pPr>
      <w:r w:rsidRPr="00E17B6D">
        <w:t xml:space="preserve">- ежемесячно предоставлять сводный отчёт по питанию </w:t>
      </w:r>
    </w:p>
    <w:p w:rsidR="002F1548" w:rsidRPr="00E17B6D" w:rsidRDefault="002F1548" w:rsidP="00DE1828">
      <w:pPr>
        <w:ind w:left="-142"/>
        <w:jc w:val="both"/>
      </w:pPr>
      <w:r w:rsidRPr="00E17B6D">
        <w:t>- производить сверку данных по питанию обучающихся с зав. производством;</w:t>
      </w:r>
    </w:p>
    <w:p w:rsidR="002F1548" w:rsidRPr="00E17B6D" w:rsidRDefault="002F1548" w:rsidP="00DE1828">
      <w:pPr>
        <w:ind w:left="-142"/>
        <w:jc w:val="both"/>
      </w:pPr>
      <w:r w:rsidRPr="00E17B6D">
        <w:t xml:space="preserve">- ежедневно заполнять справки о количестве выданных обедов и завтраков в 2-х экземплярах, </w:t>
      </w:r>
    </w:p>
    <w:p w:rsidR="002F1548" w:rsidRPr="00E17B6D" w:rsidRDefault="002F1548" w:rsidP="00DE1828">
      <w:pPr>
        <w:ind w:left="-142"/>
        <w:jc w:val="both"/>
      </w:pPr>
      <w:r w:rsidRPr="00E17B6D">
        <w:t xml:space="preserve">-  производить сверку по </w:t>
      </w:r>
      <w:r w:rsidR="00B80840" w:rsidRPr="00E17B6D">
        <w:t>классам и</w:t>
      </w:r>
      <w:r w:rsidRPr="00E17B6D">
        <w:t xml:space="preserve"> ГПУ по приказам выбытия и прибытия учащихся </w:t>
      </w:r>
    </w:p>
    <w:p w:rsidR="00E17B6D" w:rsidRPr="00E17B6D" w:rsidRDefault="002F1548" w:rsidP="00DE1828">
      <w:pPr>
        <w:ind w:left="-142"/>
        <w:jc w:val="both"/>
      </w:pPr>
      <w:r w:rsidRPr="00E17B6D">
        <w:t xml:space="preserve">-следить за посещаемостью учащихся в столовой, </w:t>
      </w:r>
      <w:r w:rsidR="00E17B6D" w:rsidRPr="00E17B6D">
        <w:t>за количеством выданных порций.</w:t>
      </w:r>
    </w:p>
    <w:p w:rsidR="00E17B6D" w:rsidRPr="00E17B6D" w:rsidRDefault="00E17B6D" w:rsidP="00DE1828">
      <w:pPr>
        <w:ind w:left="-142" w:hanging="284"/>
        <w:jc w:val="both"/>
      </w:pPr>
      <w:r w:rsidRPr="00E17B6D">
        <w:t>7.</w:t>
      </w:r>
      <w:r w:rsidR="008D02C0">
        <w:t xml:space="preserve"> </w:t>
      </w:r>
      <w:r w:rsidRPr="00E17B6D">
        <w:t xml:space="preserve"> </w:t>
      </w:r>
      <w:r w:rsidR="002F1548" w:rsidRPr="00E17B6D">
        <w:t xml:space="preserve">Классным </w:t>
      </w:r>
      <w:r w:rsidR="006225E4" w:rsidRPr="00E17B6D">
        <w:t>руководителям 1</w:t>
      </w:r>
      <w:r w:rsidR="002F1548" w:rsidRPr="00E17B6D">
        <w:t>-11 классов, воспитателям ГПУ сопровождать обучающихся в столовую в соответствии с графиком питания</w:t>
      </w:r>
      <w:r w:rsidR="00B80840" w:rsidRPr="00E17B6D">
        <w:t>, п</w:t>
      </w:r>
      <w:r w:rsidR="002F1548" w:rsidRPr="00E17B6D">
        <w:t xml:space="preserve">родолжить ведение прошитого и опечатанного журнала учёта количества питающихся   </w:t>
      </w:r>
      <w:r w:rsidR="00B80840" w:rsidRPr="00E17B6D">
        <w:t xml:space="preserve"> обучающихся школы,</w:t>
      </w:r>
      <w:r w:rsidR="006225E4" w:rsidRPr="00E17B6D">
        <w:t xml:space="preserve"> отмечать в журнале общее количество обучающихся и указывать отдельно количество льготников и </w:t>
      </w:r>
      <w:proofErr w:type="spellStart"/>
      <w:r w:rsidRPr="00E17B6D">
        <w:t>платников</w:t>
      </w:r>
      <w:proofErr w:type="spellEnd"/>
      <w:r w:rsidRPr="00E17B6D">
        <w:t>, оформить</w:t>
      </w:r>
      <w:r w:rsidR="002F1548" w:rsidRPr="00E17B6D">
        <w:t xml:space="preserve"> талоны на питание обучающихся, </w:t>
      </w:r>
      <w:r w:rsidR="00B80840" w:rsidRPr="00E17B6D">
        <w:t>ежемесячно сдавать отчёты по питанию</w:t>
      </w:r>
    </w:p>
    <w:p w:rsidR="00E17B6D" w:rsidRPr="00E17B6D" w:rsidRDefault="00E17B6D" w:rsidP="00DE1828">
      <w:pPr>
        <w:ind w:left="-142" w:hanging="284"/>
        <w:jc w:val="both"/>
      </w:pPr>
      <w:r w:rsidRPr="00E17B6D">
        <w:t xml:space="preserve">8. </w:t>
      </w:r>
      <w:r w:rsidR="00DE1828">
        <w:t xml:space="preserve"> </w:t>
      </w:r>
      <w:r w:rsidR="002F1548" w:rsidRPr="00E17B6D">
        <w:t>Утвердить списки детей, получающих льготное питание, и детей, получающих горячее питание за счет родителей (законных представителей) на каждый месяц учебного года.</w:t>
      </w:r>
    </w:p>
    <w:p w:rsidR="00E17B6D" w:rsidRPr="00E17B6D" w:rsidRDefault="00E17B6D" w:rsidP="00DE1828">
      <w:pPr>
        <w:ind w:left="-142" w:hanging="284"/>
        <w:jc w:val="both"/>
      </w:pPr>
      <w:r w:rsidRPr="00E17B6D">
        <w:t>9.</w:t>
      </w:r>
      <w:r w:rsidR="00DE1828">
        <w:t xml:space="preserve"> </w:t>
      </w:r>
      <w:r w:rsidRPr="00E17B6D">
        <w:t xml:space="preserve"> </w:t>
      </w:r>
      <w:r w:rsidR="002F1548" w:rsidRPr="00E17B6D">
        <w:t xml:space="preserve">Дежурному администратору контролировать соблюдение графика питания, обеспечение условий для мытья рук детей, </w:t>
      </w:r>
      <w:r w:rsidR="006225E4" w:rsidRPr="00E17B6D">
        <w:t>следить за</w:t>
      </w:r>
      <w:r w:rsidR="002F1548" w:rsidRPr="00E17B6D">
        <w:t xml:space="preserve"> общим санитар</w:t>
      </w:r>
      <w:r w:rsidRPr="00E17B6D">
        <w:t>ным состоянием обеденного зала.</w:t>
      </w:r>
    </w:p>
    <w:p w:rsidR="008D02C0" w:rsidRDefault="00E17B6D" w:rsidP="008D02C0">
      <w:pPr>
        <w:ind w:left="-142" w:hanging="284"/>
        <w:jc w:val="both"/>
      </w:pPr>
      <w:bookmarkStart w:id="2" w:name="_GoBack"/>
      <w:bookmarkEnd w:id="2"/>
      <w:r w:rsidRPr="00E17B6D">
        <w:t xml:space="preserve">10. </w:t>
      </w:r>
      <w:r w:rsidR="00DE1828">
        <w:t xml:space="preserve"> </w:t>
      </w:r>
      <w:r w:rsidR="006225E4" w:rsidRPr="00E17B6D">
        <w:t>Организовать общественную комиссию для контроля за организацией и качеством питания учащихся в составе директора школы Прокоп</w:t>
      </w:r>
      <w:r w:rsidR="00DE1828">
        <w:t>ов</w:t>
      </w:r>
      <w:r w:rsidR="006225E4" w:rsidRPr="00E17B6D">
        <w:t xml:space="preserve">а </w:t>
      </w:r>
      <w:r w:rsidR="00DE1828" w:rsidRPr="00E17B6D">
        <w:t>Е.Е.,</w:t>
      </w:r>
      <w:r w:rsidR="006225E4" w:rsidRPr="00E17B6D">
        <w:t xml:space="preserve"> ответственного за </w:t>
      </w:r>
      <w:r w:rsidR="00DE1828" w:rsidRPr="00E17B6D">
        <w:t>ведения документации</w:t>
      </w:r>
      <w:r w:rsidR="006225E4" w:rsidRPr="00E17B6D">
        <w:t xml:space="preserve"> по организации питания Тимохиной И.Ф., </w:t>
      </w:r>
      <w:r w:rsidR="00DE1828" w:rsidRPr="00E17B6D">
        <w:t>представителя родительской</w:t>
      </w:r>
      <w:r w:rsidR="006225E4" w:rsidRPr="00E17B6D">
        <w:t xml:space="preserve"> общественности Пожидаевой </w:t>
      </w:r>
      <w:r w:rsidR="00DE1828" w:rsidRPr="00E17B6D">
        <w:t>А.В.,</w:t>
      </w:r>
      <w:r w:rsidR="006225E4" w:rsidRPr="00E17B6D">
        <w:t xml:space="preserve"> </w:t>
      </w:r>
      <w:r w:rsidR="00DE1828" w:rsidRPr="00E17B6D">
        <w:t>делопроизводителя Голышевой</w:t>
      </w:r>
      <w:r w:rsidRPr="00E17B6D">
        <w:t xml:space="preserve"> </w:t>
      </w:r>
      <w:r w:rsidR="00DE1828" w:rsidRPr="00E17B6D">
        <w:t>В.Н.</w:t>
      </w:r>
    </w:p>
    <w:p w:rsidR="002F1548" w:rsidRPr="00E17B6D" w:rsidRDefault="00E17B6D" w:rsidP="008D02C0">
      <w:pPr>
        <w:ind w:left="-142" w:hanging="284"/>
        <w:jc w:val="both"/>
      </w:pPr>
      <w:r w:rsidRPr="00E17B6D">
        <w:t xml:space="preserve">11. </w:t>
      </w:r>
      <w:r w:rsidR="00DE1828">
        <w:t xml:space="preserve"> </w:t>
      </w:r>
      <w:r w:rsidR="002F1548" w:rsidRPr="00E17B6D">
        <w:t>Контроль за выполнением данного приказа оставляю за собой.</w:t>
      </w:r>
    </w:p>
    <w:p w:rsidR="002F1548" w:rsidRPr="00E17B6D" w:rsidRDefault="002F1548" w:rsidP="00E17B6D">
      <w:pPr>
        <w:jc w:val="both"/>
      </w:pPr>
    </w:p>
    <w:p w:rsidR="002F1548" w:rsidRDefault="00DE1828" w:rsidP="00DE1828">
      <w:pPr>
        <w:jc w:val="center"/>
      </w:pPr>
      <w:r>
        <w:t>Директор школы                               Е.Е. Прокопов</w:t>
      </w:r>
    </w:p>
    <w:p w:rsidR="00DE1828" w:rsidRPr="00E17B6D" w:rsidRDefault="00DE1828" w:rsidP="00DE1828">
      <w:pPr>
        <w:jc w:val="center"/>
      </w:pPr>
    </w:p>
    <w:p w:rsidR="002F1548" w:rsidRDefault="00DE1828" w:rsidP="00DE1828">
      <w:r>
        <w:t>С приказом ознакомлены: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8D02C0" w:rsidRPr="004B4593" w:rsidTr="009005C0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D02C0" w:rsidRPr="004B4593" w:rsidRDefault="008D02C0" w:rsidP="009005C0">
            <w:r w:rsidRPr="004B4593">
              <w:t>Бредихина Н.В.</w:t>
            </w:r>
          </w:p>
          <w:p w:rsidR="008D02C0" w:rsidRPr="004B4593" w:rsidRDefault="008D02C0" w:rsidP="009005C0">
            <w:r w:rsidRPr="004B4593">
              <w:t>Тимохина И.Ф.</w:t>
            </w:r>
          </w:p>
          <w:p w:rsidR="008D02C0" w:rsidRPr="004B4593" w:rsidRDefault="008D02C0" w:rsidP="009005C0">
            <w:r w:rsidRPr="004B4593">
              <w:t>Клевцова С.П.</w:t>
            </w:r>
          </w:p>
          <w:p w:rsidR="008D02C0" w:rsidRPr="004B4593" w:rsidRDefault="008D02C0" w:rsidP="009005C0">
            <w:r w:rsidRPr="004B4593">
              <w:t>Савушкина С.А.</w:t>
            </w:r>
          </w:p>
          <w:p w:rsidR="008D02C0" w:rsidRPr="004B4593" w:rsidRDefault="008D02C0" w:rsidP="009005C0">
            <w:r w:rsidRPr="004B4593">
              <w:t>Алёшина Н.А.</w:t>
            </w:r>
          </w:p>
          <w:p w:rsidR="008D02C0" w:rsidRPr="004B4593" w:rsidRDefault="008D02C0" w:rsidP="009005C0">
            <w:r w:rsidRPr="004B4593">
              <w:t>Гришина Н.И.</w:t>
            </w:r>
          </w:p>
          <w:p w:rsidR="008D02C0" w:rsidRPr="004B4593" w:rsidRDefault="008D02C0" w:rsidP="009005C0">
            <w:r w:rsidRPr="004B4593">
              <w:t>Горохова А.Р.</w:t>
            </w:r>
          </w:p>
          <w:p w:rsidR="008D02C0" w:rsidRPr="004B4593" w:rsidRDefault="008D02C0" w:rsidP="009005C0">
            <w:r w:rsidRPr="004B4593">
              <w:t>Куриленко И.В.</w:t>
            </w:r>
          </w:p>
          <w:p w:rsidR="008D02C0" w:rsidRPr="004B4593" w:rsidRDefault="008D02C0" w:rsidP="009005C0">
            <w:r w:rsidRPr="004B4593">
              <w:t>Давыдова Н.С.</w:t>
            </w:r>
          </w:p>
          <w:p w:rsidR="008D02C0" w:rsidRPr="004B4593" w:rsidRDefault="008D02C0" w:rsidP="009005C0">
            <w:r w:rsidRPr="004B4593">
              <w:t>Чуева М.Б.</w:t>
            </w:r>
          </w:p>
          <w:p w:rsidR="008D02C0" w:rsidRPr="001C0418" w:rsidRDefault="008D02C0" w:rsidP="009005C0">
            <w:r w:rsidRPr="001C0418">
              <w:t>Воеводина Л.И.</w:t>
            </w:r>
          </w:p>
          <w:p w:rsidR="008D02C0" w:rsidRPr="001C0418" w:rsidRDefault="008D02C0" w:rsidP="009005C0">
            <w:proofErr w:type="spellStart"/>
            <w:r w:rsidRPr="001C0418">
              <w:t>Видулина</w:t>
            </w:r>
            <w:proofErr w:type="spellEnd"/>
            <w:r w:rsidRPr="001C0418">
              <w:t xml:space="preserve">  О.Г.</w:t>
            </w:r>
          </w:p>
          <w:p w:rsidR="008D02C0" w:rsidRPr="001C0418" w:rsidRDefault="008D02C0" w:rsidP="009005C0">
            <w:proofErr w:type="spellStart"/>
            <w:r w:rsidRPr="001C0418">
              <w:t>Бочарова</w:t>
            </w:r>
            <w:proofErr w:type="spellEnd"/>
            <w:r w:rsidRPr="001C0418">
              <w:t xml:space="preserve">  Т.Н.</w:t>
            </w: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D02C0" w:rsidRPr="001C0418" w:rsidRDefault="008D02C0" w:rsidP="009005C0">
            <w:r w:rsidRPr="001C0418">
              <w:t>Блинникова Л.А.</w:t>
            </w:r>
          </w:p>
          <w:p w:rsidR="008D02C0" w:rsidRPr="001C0418" w:rsidRDefault="008D02C0" w:rsidP="009005C0">
            <w:r w:rsidRPr="001C0418">
              <w:t>Борисенко А.А.</w:t>
            </w:r>
          </w:p>
          <w:p w:rsidR="008D02C0" w:rsidRPr="004B4593" w:rsidRDefault="008D02C0" w:rsidP="009005C0">
            <w:r w:rsidRPr="004B4593">
              <w:rPr>
                <w:color w:val="FF0000"/>
              </w:rPr>
              <w:t xml:space="preserve"> </w:t>
            </w:r>
            <w:r w:rsidRPr="004B4593">
              <w:t>Белкина Ю.Ю.</w:t>
            </w:r>
          </w:p>
          <w:p w:rsidR="008D02C0" w:rsidRPr="004B4593" w:rsidRDefault="008D02C0" w:rsidP="009005C0">
            <w:pPr>
              <w:rPr>
                <w:color w:val="FF0000"/>
              </w:rPr>
            </w:pPr>
            <w:r w:rsidRPr="001C0418">
              <w:t>Харитонова Т.А</w:t>
            </w:r>
            <w:r w:rsidRPr="004B4593">
              <w:rPr>
                <w:color w:val="FF0000"/>
              </w:rPr>
              <w:t>.</w:t>
            </w:r>
          </w:p>
          <w:p w:rsidR="008D02C0" w:rsidRPr="001C0418" w:rsidRDefault="008D02C0" w:rsidP="009005C0">
            <w:r w:rsidRPr="001C0418">
              <w:t>Минаева Н.В.</w:t>
            </w:r>
          </w:p>
          <w:p w:rsidR="008D02C0" w:rsidRPr="001C0418" w:rsidRDefault="008D02C0" w:rsidP="009005C0">
            <w:r w:rsidRPr="001C0418">
              <w:t>Антипова Е.В.</w:t>
            </w:r>
          </w:p>
          <w:p w:rsidR="008D02C0" w:rsidRPr="001C0418" w:rsidRDefault="008D02C0" w:rsidP="009005C0">
            <w:r w:rsidRPr="001C0418">
              <w:t>Белозёрова О.В.</w:t>
            </w:r>
          </w:p>
          <w:p w:rsidR="008D02C0" w:rsidRPr="001C0418" w:rsidRDefault="008D02C0" w:rsidP="009005C0">
            <w:r w:rsidRPr="001C0418">
              <w:t>Савенкова Т.В.</w:t>
            </w:r>
          </w:p>
          <w:p w:rsidR="008D02C0" w:rsidRPr="001C0418" w:rsidRDefault="008D02C0" w:rsidP="009005C0">
            <w:r w:rsidRPr="001C0418">
              <w:t>Лунина Н.В.</w:t>
            </w:r>
          </w:p>
          <w:p w:rsidR="008D02C0" w:rsidRPr="004B4593" w:rsidRDefault="008D02C0" w:rsidP="009005C0">
            <w:r w:rsidRPr="004B4593">
              <w:t>Косарева О.О.</w:t>
            </w:r>
          </w:p>
          <w:p w:rsidR="008D02C0" w:rsidRPr="001C0418" w:rsidRDefault="008D02C0" w:rsidP="009005C0">
            <w:r w:rsidRPr="001C0418">
              <w:t>Кравченко И.Ю.</w:t>
            </w:r>
          </w:p>
          <w:p w:rsidR="008D02C0" w:rsidRDefault="008D02C0" w:rsidP="009005C0">
            <w:r>
              <w:t xml:space="preserve"> </w:t>
            </w:r>
            <w:proofErr w:type="spellStart"/>
            <w:r w:rsidRPr="004B4593">
              <w:t>Полохина</w:t>
            </w:r>
            <w:proofErr w:type="spellEnd"/>
            <w:r w:rsidRPr="004B4593">
              <w:t xml:space="preserve"> И.С.</w:t>
            </w:r>
          </w:p>
          <w:p w:rsidR="008D02C0" w:rsidRDefault="008D02C0" w:rsidP="009005C0">
            <w:r>
              <w:t>Голышева В.Н.</w:t>
            </w:r>
          </w:p>
          <w:p w:rsidR="008D02C0" w:rsidRPr="004B4593" w:rsidRDefault="008D02C0" w:rsidP="009005C0">
            <w:r>
              <w:t>Пожидаева А.В.</w:t>
            </w:r>
          </w:p>
          <w:p w:rsidR="008D02C0" w:rsidRPr="004B4593" w:rsidRDefault="008D02C0" w:rsidP="009005C0">
            <w:pPr>
              <w:rPr>
                <w:color w:val="FF0000"/>
              </w:rPr>
            </w:pPr>
          </w:p>
          <w:p w:rsidR="008D02C0" w:rsidRPr="004B4593" w:rsidRDefault="008D02C0" w:rsidP="009005C0">
            <w:pPr>
              <w:rPr>
                <w:color w:val="FF0000"/>
              </w:rPr>
            </w:pPr>
          </w:p>
        </w:tc>
      </w:tr>
    </w:tbl>
    <w:p w:rsidR="00DE1828" w:rsidRPr="001B291D" w:rsidRDefault="00DE1828" w:rsidP="00DE1828"/>
    <w:p w:rsidR="002F1548" w:rsidRPr="001B291D" w:rsidRDefault="002F1548" w:rsidP="002F1548">
      <w:pPr>
        <w:pStyle w:val="a3"/>
        <w:rPr>
          <w:rFonts w:ascii="Times New Roman" w:hAnsi="Times New Roman"/>
        </w:rPr>
      </w:pPr>
    </w:p>
    <w:sectPr w:rsidR="002F1548" w:rsidRPr="001B291D" w:rsidSect="008D02C0">
      <w:pgSz w:w="11906" w:h="16838"/>
      <w:pgMar w:top="567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4EAA"/>
    <w:multiLevelType w:val="hybridMultilevel"/>
    <w:tmpl w:val="E3A6EE3C"/>
    <w:lvl w:ilvl="0" w:tplc="A1FCEBF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B444E"/>
    <w:multiLevelType w:val="hybridMultilevel"/>
    <w:tmpl w:val="3A60EA3E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E4B52D0"/>
    <w:multiLevelType w:val="hybridMultilevel"/>
    <w:tmpl w:val="922C098A"/>
    <w:lvl w:ilvl="0" w:tplc="5DEC995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7B13CD7"/>
    <w:multiLevelType w:val="hybridMultilevel"/>
    <w:tmpl w:val="69A8F0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729D9"/>
    <w:multiLevelType w:val="hybridMultilevel"/>
    <w:tmpl w:val="561E1F0C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75E773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A431F1C"/>
    <w:multiLevelType w:val="hybridMultilevel"/>
    <w:tmpl w:val="6838A1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437F2"/>
    <w:rsid w:val="001B291D"/>
    <w:rsid w:val="002509B0"/>
    <w:rsid w:val="002E0965"/>
    <w:rsid w:val="002F1548"/>
    <w:rsid w:val="00381AFF"/>
    <w:rsid w:val="00603279"/>
    <w:rsid w:val="006225E4"/>
    <w:rsid w:val="00751DF2"/>
    <w:rsid w:val="00804EBA"/>
    <w:rsid w:val="008D02C0"/>
    <w:rsid w:val="00A144B0"/>
    <w:rsid w:val="00A93A23"/>
    <w:rsid w:val="00B80840"/>
    <w:rsid w:val="00C2174A"/>
    <w:rsid w:val="00C2239C"/>
    <w:rsid w:val="00C43BAA"/>
    <w:rsid w:val="00DE1828"/>
    <w:rsid w:val="00E17B6D"/>
    <w:rsid w:val="00E437F2"/>
    <w:rsid w:val="00EF78BD"/>
    <w:rsid w:val="00F93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7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437F2"/>
    <w:pPr>
      <w:ind w:left="720"/>
      <w:contextualSpacing/>
    </w:pPr>
  </w:style>
  <w:style w:type="paragraph" w:styleId="a5">
    <w:name w:val="Body Text"/>
    <w:basedOn w:val="a"/>
    <w:link w:val="a6"/>
    <w:uiPriority w:val="1"/>
    <w:unhideWhenUsed/>
    <w:qFormat/>
    <w:rsid w:val="002F1548"/>
    <w:pPr>
      <w:widowControl w:val="0"/>
      <w:ind w:left="142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F1548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2F15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6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4439&amp;dst=1003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771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301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4439&amp;dst=100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2025-01-29T11:50:00Z</cp:lastPrinted>
  <dcterms:created xsi:type="dcterms:W3CDTF">2025-03-12T20:16:00Z</dcterms:created>
  <dcterms:modified xsi:type="dcterms:W3CDTF">2025-03-13T08:09:00Z</dcterms:modified>
</cp:coreProperties>
</file>